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57" w:rsidRPr="00897157" w:rsidRDefault="00897157" w:rsidP="008971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897157" w:rsidRPr="00897157" w:rsidRDefault="00897157" w:rsidP="008971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9715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АХМЕТОВА </w:t>
      </w:r>
      <w:proofErr w:type="spellStart"/>
      <w:r w:rsidRPr="00897157">
        <w:rPr>
          <w:rFonts w:ascii="Times New Roman" w:hAnsi="Times New Roman" w:cs="Times New Roman"/>
          <w:b/>
          <w:sz w:val="20"/>
          <w:szCs w:val="20"/>
          <w:lang w:val="ru-RU"/>
        </w:rPr>
        <w:t>Алмагуль</w:t>
      </w:r>
      <w:proofErr w:type="spellEnd"/>
      <w:r w:rsidRPr="0089715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897157">
        <w:rPr>
          <w:rFonts w:ascii="Times New Roman" w:hAnsi="Times New Roman" w:cs="Times New Roman"/>
          <w:b/>
          <w:sz w:val="20"/>
          <w:szCs w:val="20"/>
          <w:lang w:val="ru-RU"/>
        </w:rPr>
        <w:t>Сейсембаевна</w:t>
      </w:r>
      <w:proofErr w:type="spellEnd"/>
      <w:r w:rsidRPr="00897157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897157" w:rsidRPr="00897157" w:rsidRDefault="00897157" w:rsidP="008971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97157">
        <w:rPr>
          <w:rFonts w:ascii="Times New Roman" w:hAnsi="Times New Roman" w:cs="Times New Roman"/>
          <w:b/>
          <w:sz w:val="20"/>
          <w:szCs w:val="20"/>
          <w:lang w:val="kk-KZ"/>
        </w:rPr>
        <w:t>Экономикалық лицейдің биология пәні мұғалімі.</w:t>
      </w:r>
    </w:p>
    <w:p w:rsidR="00897157" w:rsidRPr="00897157" w:rsidRDefault="00897157" w:rsidP="008971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97157">
        <w:rPr>
          <w:rFonts w:ascii="Times New Roman" w:hAnsi="Times New Roman" w:cs="Times New Roman"/>
          <w:b/>
          <w:sz w:val="20"/>
          <w:szCs w:val="20"/>
          <w:lang w:val="kk-KZ"/>
        </w:rPr>
        <w:t>Астана қаласы</w:t>
      </w:r>
    </w:p>
    <w:p w:rsidR="00CD41C1" w:rsidRPr="00897157" w:rsidRDefault="00CD41C1" w:rsidP="00897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D41C1" w:rsidRPr="00897157" w:rsidRDefault="00897157" w:rsidP="00897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97157">
        <w:rPr>
          <w:rFonts w:ascii="Times New Roman" w:hAnsi="Times New Roman" w:cs="Times New Roman"/>
          <w:b/>
          <w:sz w:val="20"/>
          <w:szCs w:val="20"/>
          <w:lang w:val="ru-RU"/>
        </w:rPr>
        <w:t xml:space="preserve">ЭЛЕКТИВНЫЙ КУРС ПО ПОДГОТОВКЕ </w:t>
      </w:r>
      <w:proofErr w:type="gramStart"/>
      <w:r w:rsidRPr="00897157">
        <w:rPr>
          <w:rFonts w:ascii="Times New Roman" w:hAnsi="Times New Roman" w:cs="Times New Roman"/>
          <w:b/>
          <w:sz w:val="20"/>
          <w:szCs w:val="20"/>
          <w:lang w:val="ru-RU"/>
        </w:rPr>
        <w:t>К ЕНТ</w:t>
      </w:r>
      <w:proofErr w:type="gramEnd"/>
      <w:r w:rsidRPr="0089715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ПО БИОЛОГИИ</w:t>
      </w:r>
    </w:p>
    <w:p w:rsidR="00897157" w:rsidRPr="00897157" w:rsidRDefault="00897157" w:rsidP="00897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D41C1" w:rsidRPr="00897157" w:rsidRDefault="00CD41C1" w:rsidP="00897157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Аңдатпа</w:t>
      </w:r>
      <w:proofErr w:type="spellEnd"/>
      <w:r w:rsidR="00AC2C7E" w:rsidRPr="00897157">
        <w:rPr>
          <w:rFonts w:ascii="Times New Roman" w:hAnsi="Times New Roman" w:cs="Times New Roman"/>
          <w:sz w:val="20"/>
          <w:szCs w:val="20"/>
        </w:rPr>
        <w:t>:</w:t>
      </w:r>
    </w:p>
    <w:p w:rsidR="00AC2C7E" w:rsidRPr="00897157" w:rsidRDefault="00CD41C1" w:rsidP="00897157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Мақалада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оқушыларды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бірыңғай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тестілеуге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дайындауға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бағытталған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биология </w:t>
      </w:r>
      <w:proofErr w:type="spellStart"/>
      <w:proofErr w:type="gramStart"/>
      <w:r w:rsidRPr="00897157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897157">
        <w:rPr>
          <w:rFonts w:ascii="Times New Roman" w:hAnsi="Times New Roman" w:cs="Times New Roman"/>
          <w:sz w:val="20"/>
          <w:szCs w:val="20"/>
        </w:rPr>
        <w:t>әні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элективті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курс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сипатталған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. Курс 34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сағ</w:t>
      </w:r>
      <w:proofErr w:type="gramStart"/>
      <w:r w:rsidRPr="00897157">
        <w:rPr>
          <w:rFonts w:ascii="Times New Roman" w:hAnsi="Times New Roman" w:cs="Times New Roman"/>
          <w:sz w:val="20"/>
          <w:szCs w:val="20"/>
        </w:rPr>
        <w:t>ат</w:t>
      </w:r>
      <w:proofErr w:type="gramEnd"/>
      <w:r w:rsidRPr="00897157">
        <w:rPr>
          <w:rFonts w:ascii="Times New Roman" w:hAnsi="Times New Roman" w:cs="Times New Roman"/>
          <w:sz w:val="20"/>
          <w:szCs w:val="20"/>
        </w:rPr>
        <w:t>қа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есептелген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514-ші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бұйрыққа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әзірленген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Оның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құрылымына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мектеп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биология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курсының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негізгі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бөлімдері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кі</w:t>
      </w:r>
      <w:proofErr w:type="gramStart"/>
      <w:r w:rsidRPr="00897157">
        <w:rPr>
          <w:rFonts w:ascii="Times New Roman" w:hAnsi="Times New Roman" w:cs="Times New Roman"/>
          <w:sz w:val="20"/>
          <w:szCs w:val="20"/>
        </w:rPr>
        <w:t>ред</w:t>
      </w:r>
      <w:proofErr w:type="gramEnd"/>
      <w:r w:rsidRPr="00897157">
        <w:rPr>
          <w:rFonts w:ascii="Times New Roman" w:hAnsi="Times New Roman" w:cs="Times New Roman"/>
          <w:sz w:val="20"/>
          <w:szCs w:val="20"/>
        </w:rPr>
        <w:t>і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: цитология, генетика, эволюция, ботаника, зоология,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адамның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анатомиясы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экология.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Курстың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әдістемелік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ерекшелігі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сабақтарды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кесте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тү</w:t>
      </w:r>
      <w:proofErr w:type="gramStart"/>
      <w:r w:rsidRPr="00897157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897157">
        <w:rPr>
          <w:rFonts w:ascii="Times New Roman" w:hAnsi="Times New Roman" w:cs="Times New Roman"/>
          <w:sz w:val="20"/>
          <w:szCs w:val="20"/>
        </w:rPr>
        <w:t>інде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жоспарлау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мақсаттар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кезеңдер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мұғалім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оқушының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әрекеттері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ресурстар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бағалау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түрлері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Әрбір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сабақ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тест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тапсырмаларымен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толықтырылған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бұл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білімді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жүйелеуге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ҰБТ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форматындағы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тапсырмаларды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шешу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дағдыларын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қалыптастыруға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мүмкіндік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береді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Курсты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асыру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мектеп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материалын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тереңдеті</w:t>
      </w:r>
      <w:proofErr w:type="gramStart"/>
      <w:r w:rsidRPr="00897157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қайталауға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аналитикалық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ойлауды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дамытуға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ғылыми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дүниетанымды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қалыптастыруға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түлектердің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қорытынды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аттестацияға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дайындық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деңгейін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арттыруға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ықпал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157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897157">
        <w:rPr>
          <w:rFonts w:ascii="Times New Roman" w:hAnsi="Times New Roman" w:cs="Times New Roman"/>
          <w:sz w:val="20"/>
          <w:szCs w:val="20"/>
        </w:rPr>
        <w:t>.</w:t>
      </w:r>
    </w:p>
    <w:p w:rsidR="00CD41C1" w:rsidRPr="00897157" w:rsidRDefault="00CD41C1" w:rsidP="00897157">
      <w:pPr>
        <w:pStyle w:val="a3"/>
        <w:rPr>
          <w:rFonts w:ascii="Times New Roman" w:hAnsi="Times New Roman" w:cs="Times New Roman"/>
          <w:sz w:val="20"/>
          <w:szCs w:val="20"/>
        </w:rPr>
      </w:pPr>
      <w:r w:rsidRPr="00897157">
        <w:rPr>
          <w:rFonts w:ascii="Times New Roman" w:hAnsi="Times New Roman" w:cs="Times New Roman"/>
          <w:sz w:val="20"/>
          <w:szCs w:val="20"/>
        </w:rPr>
        <w:t>Аннотация:</w:t>
      </w:r>
    </w:p>
    <w:p w:rsidR="00F139FA" w:rsidRPr="00897157" w:rsidRDefault="00CD41C1" w:rsidP="00897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hAnsi="Times New Roman" w:cs="Times New Roman"/>
          <w:sz w:val="20"/>
          <w:szCs w:val="20"/>
          <w:lang w:val="ru-RU"/>
        </w:rPr>
        <w:t>В статье представлено описание элективного курса по биологии, направленного на подготовку учащихся к Единому национальному тестированию. Курс рассчитан на 34 часа и разработан в соответствии с 514 приказом. В его структуру входят ключевые разделы школьного курса биологии: цитология, генетика, эволюция, ботаника, зоология, анатомия человека и экология. Методической особенностью курса является использование разработок уроков в табличной форме с четкой структурой: цели, этапы, действия учителя и учащихся, ресурсы и формы оценивания. Каждый урок сопровождается тестовыми заданиями, что способствует систематизации знаний и формированию навыков решения задач в формате ЕНТ. Реализация курса обеспечивает углубленное повторение школьного материала, развитие аналитического мышления, формирование научного мировоззрения и повышение уровня готовности выпускников к итоговой аттестации.</w:t>
      </w:r>
    </w:p>
    <w:p w:rsidR="00F139FA" w:rsidRPr="00897157" w:rsidRDefault="00F139FA" w:rsidP="00897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hAnsi="Times New Roman" w:cs="Times New Roman"/>
          <w:sz w:val="20"/>
          <w:szCs w:val="20"/>
          <w:lang w:val="ru-RU"/>
        </w:rPr>
        <w:t>Современное образование ориентировано на формирование у учащихся не только базовых знаний, но и умений применять их для решения практических задач. Подготовка к ЕНТ по биологии требует системного подхода, включающего изучение ключевых тем школьного курса и отработку навыков тестирования. Представленный элективный курс рассчитан на учащихся 10 класса и направлен на углубленное изучение основных разделов биологии с учетом требований 514 приказа.</w:t>
      </w:r>
    </w:p>
    <w:p w:rsidR="00F139FA" w:rsidRPr="00897157" w:rsidRDefault="00F139FA" w:rsidP="00897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hAnsi="Times New Roman" w:cs="Times New Roman"/>
          <w:sz w:val="20"/>
          <w:szCs w:val="20"/>
          <w:lang w:val="ru-RU"/>
        </w:rPr>
        <w:t>Главная цель курса – системная подготовка учащихся к Единому национальному тестированию по биологии. Для достижения данной цели предусмотрены следующие задачи: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повторить и систематизировать основные темы биологии;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развить умения анализировать биологическую информацию;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закрепить знания через тестовые задания;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сформировать навыки применения биологических понятий в практических ситуациях.</w:t>
      </w:r>
    </w:p>
    <w:p w:rsidR="00F139FA" w:rsidRPr="00897157" w:rsidRDefault="00F139FA" w:rsidP="00897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hAnsi="Times New Roman" w:cs="Times New Roman"/>
          <w:sz w:val="20"/>
          <w:szCs w:val="20"/>
          <w:lang w:val="ru-RU"/>
        </w:rPr>
        <w:t>Курс рассчитан на 34 часа и включает следующие блоки: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1. Цитология (клетка и её органоиды, митоз, мейоз, обмен веществ).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2. Генетика (законы Менделя, скрещивания, хромосомная теория, мутации</w:t>
      </w:r>
      <w:proofErr w:type="gramStart"/>
      <w:r w:rsidRPr="00897157">
        <w:rPr>
          <w:rFonts w:ascii="Times New Roman" w:hAnsi="Times New Roman" w:cs="Times New Roman"/>
          <w:sz w:val="20"/>
          <w:szCs w:val="20"/>
          <w:lang w:val="ru-RU"/>
        </w:rPr>
        <w:t>,б</w:t>
      </w:r>
      <w:proofErr w:type="gramEnd"/>
      <w:r w:rsidRPr="00897157">
        <w:rPr>
          <w:rFonts w:ascii="Times New Roman" w:hAnsi="Times New Roman" w:cs="Times New Roman"/>
          <w:sz w:val="20"/>
          <w:szCs w:val="20"/>
          <w:lang w:val="ru-RU"/>
        </w:rPr>
        <w:t>иотехнология).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3. Эволюция (доказательства эволюции, учение Дарвина, современные теории).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 xml:space="preserve">4. </w:t>
      </w:r>
      <w:proofErr w:type="gramStart"/>
      <w:r w:rsidRPr="00897157">
        <w:rPr>
          <w:rFonts w:ascii="Times New Roman" w:hAnsi="Times New Roman" w:cs="Times New Roman"/>
          <w:sz w:val="20"/>
          <w:szCs w:val="20"/>
          <w:lang w:val="ru-RU"/>
        </w:rPr>
        <w:t>Ботаника и зоология (растения: мхи, папоротники, голосеменные, покрытосеменные; животные: беспозвоночные и позвоночные).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5.</w:t>
      </w:r>
      <w:proofErr w:type="gramEnd"/>
      <w:r w:rsidRPr="0089715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897157">
        <w:rPr>
          <w:rFonts w:ascii="Times New Roman" w:hAnsi="Times New Roman" w:cs="Times New Roman"/>
          <w:sz w:val="20"/>
          <w:szCs w:val="20"/>
          <w:lang w:val="ru-RU"/>
        </w:rPr>
        <w:t>Анатомия человека (системы органов: дыхательная, кровеносная, пищеварительная, нервная, эндокринная, репродуктивная).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6.</w:t>
      </w:r>
      <w:proofErr w:type="gramEnd"/>
      <w:r w:rsidRPr="00897157">
        <w:rPr>
          <w:rFonts w:ascii="Times New Roman" w:hAnsi="Times New Roman" w:cs="Times New Roman"/>
          <w:sz w:val="20"/>
          <w:szCs w:val="20"/>
          <w:lang w:val="ru-RU"/>
        </w:rPr>
        <w:t xml:space="preserve"> Экология (экосистемы, биосфера, взаимодействие человека и природы).</w:t>
      </w:r>
    </w:p>
    <w:p w:rsidR="00897157" w:rsidRDefault="00F139FA" w:rsidP="00897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hAnsi="Times New Roman" w:cs="Times New Roman"/>
          <w:sz w:val="20"/>
          <w:szCs w:val="20"/>
          <w:lang w:val="ru-RU"/>
        </w:rPr>
        <w:t>Ку</w:t>
      </w:r>
      <w:proofErr w:type="gramStart"/>
      <w:r w:rsidRPr="00897157">
        <w:rPr>
          <w:rFonts w:ascii="Times New Roman" w:hAnsi="Times New Roman" w:cs="Times New Roman"/>
          <w:sz w:val="20"/>
          <w:szCs w:val="20"/>
          <w:lang w:val="ru-RU"/>
        </w:rPr>
        <w:t>рс стр</w:t>
      </w:r>
      <w:proofErr w:type="gramEnd"/>
      <w:r w:rsidRPr="00897157">
        <w:rPr>
          <w:rFonts w:ascii="Times New Roman" w:hAnsi="Times New Roman" w:cs="Times New Roman"/>
          <w:sz w:val="20"/>
          <w:szCs w:val="20"/>
          <w:lang w:val="ru-RU"/>
        </w:rPr>
        <w:t xml:space="preserve">оится на основе разработок уроков в таблицах по 514 приказу. </w:t>
      </w:r>
      <w:proofErr w:type="gramStart"/>
      <w:r w:rsidRPr="00897157">
        <w:rPr>
          <w:rFonts w:ascii="Times New Roman" w:hAnsi="Times New Roman" w:cs="Times New Roman"/>
          <w:sz w:val="20"/>
          <w:szCs w:val="20"/>
          <w:lang w:val="ru-RU"/>
        </w:rPr>
        <w:t>Каждый урок включает: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этапы (начало, актуализация, изучение нового материала, закрепление, рефлексия);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действия учителя и учащихся;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систему оценивания;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ресурсы (схемы, таблицы, иллюстрации);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тестовые зада</w:t>
      </w:r>
      <w:r w:rsidR="00897157">
        <w:rPr>
          <w:rFonts w:ascii="Times New Roman" w:hAnsi="Times New Roman" w:cs="Times New Roman"/>
          <w:sz w:val="20"/>
          <w:szCs w:val="20"/>
          <w:lang w:val="ru-RU"/>
        </w:rPr>
        <w:t>ния для закрепления материала.</w:t>
      </w:r>
      <w:proofErr w:type="gramEnd"/>
    </w:p>
    <w:p w:rsidR="00F139FA" w:rsidRPr="00897157" w:rsidRDefault="00F139FA" w:rsidP="00897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hAnsi="Times New Roman" w:cs="Times New Roman"/>
          <w:sz w:val="20"/>
          <w:szCs w:val="20"/>
          <w:lang w:val="ru-RU"/>
        </w:rPr>
        <w:lastRenderedPageBreak/>
        <w:t>Подобная структура позволяет обеспечить систематичность, логичность и практическую направленность обучения.</w:t>
      </w:r>
    </w:p>
    <w:p w:rsidR="00F139FA" w:rsidRPr="00897157" w:rsidRDefault="00F139FA" w:rsidP="00897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hAnsi="Times New Roman" w:cs="Times New Roman"/>
          <w:sz w:val="20"/>
          <w:szCs w:val="20"/>
          <w:lang w:val="ru-RU"/>
        </w:rPr>
        <w:t>По завершении элективного курса учащиеся должны: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овладеть ключевыми темами биологии школьной программы;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уметь решать тестовые задания формата ЕНТ;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развить критическое мышление и навыки анализа информации;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сформировать научное мировоззрение и экологическую культуру;</w:t>
      </w:r>
      <w:r w:rsidRPr="00897157">
        <w:rPr>
          <w:rFonts w:ascii="Times New Roman" w:hAnsi="Times New Roman" w:cs="Times New Roman"/>
          <w:sz w:val="20"/>
          <w:szCs w:val="20"/>
          <w:lang w:val="ru-RU"/>
        </w:rPr>
        <w:br/>
        <w:t>• повысить уровень готовности к успешной сдаче ЕНТ.</w:t>
      </w:r>
    </w:p>
    <w:p w:rsidR="00F139FA" w:rsidRPr="00897157" w:rsidRDefault="00F139FA" w:rsidP="00897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hAnsi="Times New Roman" w:cs="Times New Roman"/>
          <w:sz w:val="20"/>
          <w:szCs w:val="20"/>
          <w:lang w:val="ru-RU"/>
        </w:rPr>
        <w:t>Элективный курс по биологии для подготовки к ЕНТ является эффективным инструментом систематизации и углубления знаний учащихся. Использование разработок уроков по 514 приказу, схем и тестов обеспечивает комплексный подход, способствующий формированию прочных знаний и уверенности при прохождении итоговой аттестации.</w:t>
      </w:r>
    </w:p>
    <w:p w:rsidR="00CD41C1" w:rsidRPr="00897157" w:rsidRDefault="00CD41C1" w:rsidP="0089715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897157">
        <w:rPr>
          <w:rFonts w:ascii="Times New Roman" w:eastAsia="Times New Roman" w:hAnsi="Times New Roman" w:cs="Times New Roman"/>
          <w:b/>
          <w:bCs/>
          <w:sz w:val="20"/>
          <w:szCs w:val="20"/>
        </w:rPr>
        <w:t>Список</w:t>
      </w:r>
      <w:proofErr w:type="spellEnd"/>
      <w:r w:rsidRPr="008971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97157">
        <w:rPr>
          <w:rFonts w:ascii="Times New Roman" w:eastAsia="Times New Roman" w:hAnsi="Times New Roman" w:cs="Times New Roman"/>
          <w:b/>
          <w:bCs/>
          <w:sz w:val="20"/>
          <w:szCs w:val="20"/>
        </w:rPr>
        <w:t>литературы</w:t>
      </w:r>
      <w:proofErr w:type="spellEnd"/>
    </w:p>
    <w:p w:rsidR="00CD41C1" w:rsidRPr="00897157" w:rsidRDefault="00CD41C1" w:rsidP="0089715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514 приказ МОН РК</w:t>
      </w: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«Об утверждении типовых учебных программ по общеобразовательным предметам». – Астана, 2013.</w:t>
      </w:r>
    </w:p>
    <w:p w:rsidR="00CD41C1" w:rsidRPr="00897157" w:rsidRDefault="00CD41C1" w:rsidP="0089715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Бородина, О. В., </w:t>
      </w:r>
      <w:proofErr w:type="spellStart"/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>Мамбетова</w:t>
      </w:r>
      <w:proofErr w:type="spellEnd"/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А. К. </w:t>
      </w:r>
      <w:r w:rsidRPr="00897157">
        <w:rPr>
          <w:rFonts w:ascii="Times New Roman" w:eastAsia="Times New Roman" w:hAnsi="Times New Roman" w:cs="Times New Roman"/>
          <w:iCs/>
          <w:sz w:val="20"/>
          <w:szCs w:val="20"/>
          <w:lang w:val="ru-RU"/>
        </w:rPr>
        <w:t>Биология. 10 класс: Учебник для общеобразовательных школ</w:t>
      </w: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– Алматы: </w:t>
      </w:r>
      <w:proofErr w:type="spellStart"/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>Мектеп</w:t>
      </w:r>
      <w:proofErr w:type="spellEnd"/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>, 2021.</w:t>
      </w:r>
    </w:p>
    <w:p w:rsidR="00CD41C1" w:rsidRPr="00897157" w:rsidRDefault="00CD41C1" w:rsidP="0089715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Каменский, А. А., Сухорукова, Е. И. </w:t>
      </w:r>
      <w:r w:rsidRPr="00897157">
        <w:rPr>
          <w:rFonts w:ascii="Times New Roman" w:eastAsia="Times New Roman" w:hAnsi="Times New Roman" w:cs="Times New Roman"/>
          <w:iCs/>
          <w:sz w:val="20"/>
          <w:szCs w:val="20"/>
          <w:lang w:val="ru-RU"/>
        </w:rPr>
        <w:t>Общая биология: учебное пособие</w:t>
      </w: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>. – М.: Просвещение, 2020.</w:t>
      </w:r>
    </w:p>
    <w:p w:rsidR="00CD41C1" w:rsidRPr="00897157" w:rsidRDefault="00CD41C1" w:rsidP="0089715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Равен, П., Джонсон, Дж. </w:t>
      </w:r>
      <w:r w:rsidRPr="00897157">
        <w:rPr>
          <w:rFonts w:ascii="Times New Roman" w:eastAsia="Times New Roman" w:hAnsi="Times New Roman" w:cs="Times New Roman"/>
          <w:iCs/>
          <w:sz w:val="20"/>
          <w:szCs w:val="20"/>
          <w:lang w:val="ru-RU"/>
        </w:rPr>
        <w:t>Биология. В 2-х томах</w:t>
      </w: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>. – М.: Мир, 2018.</w:t>
      </w:r>
    </w:p>
    <w:p w:rsidR="00CD41C1" w:rsidRPr="00897157" w:rsidRDefault="00CD41C1" w:rsidP="0089715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Вернадский, В. И. </w:t>
      </w:r>
      <w:r w:rsidRPr="00897157">
        <w:rPr>
          <w:rFonts w:ascii="Times New Roman" w:eastAsia="Times New Roman" w:hAnsi="Times New Roman" w:cs="Times New Roman"/>
          <w:iCs/>
          <w:sz w:val="20"/>
          <w:szCs w:val="20"/>
          <w:lang w:val="ru-RU"/>
        </w:rPr>
        <w:t>Биосфера</w:t>
      </w: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>. – М.: Наука, 2012.</w:t>
      </w:r>
    </w:p>
    <w:p w:rsidR="00CD41C1" w:rsidRPr="00897157" w:rsidRDefault="00CD41C1" w:rsidP="0089715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Дарвин, Ч. </w:t>
      </w:r>
      <w:r w:rsidRPr="00897157">
        <w:rPr>
          <w:rFonts w:ascii="Times New Roman" w:eastAsia="Times New Roman" w:hAnsi="Times New Roman" w:cs="Times New Roman"/>
          <w:iCs/>
          <w:sz w:val="20"/>
          <w:szCs w:val="20"/>
          <w:lang w:val="ru-RU"/>
        </w:rPr>
        <w:t>Происхождение видов путем естественного отбора</w:t>
      </w: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>. – СПб</w:t>
      </w:r>
      <w:proofErr w:type="gramStart"/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.: </w:t>
      </w:r>
      <w:proofErr w:type="gramEnd"/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>Наука, 2017.</w:t>
      </w:r>
    </w:p>
    <w:p w:rsidR="00CD41C1" w:rsidRPr="00897157" w:rsidRDefault="00CD41C1" w:rsidP="0089715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Пасечник, В. В. </w:t>
      </w:r>
      <w:r w:rsidRPr="00897157">
        <w:rPr>
          <w:rFonts w:ascii="Times New Roman" w:eastAsia="Times New Roman" w:hAnsi="Times New Roman" w:cs="Times New Roman"/>
          <w:iCs/>
          <w:sz w:val="20"/>
          <w:szCs w:val="20"/>
          <w:lang w:val="ru-RU"/>
        </w:rPr>
        <w:t>Биология. Подготовка к ЕГЭ и ЕНТ: тренировочные задания</w:t>
      </w: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>. – М.: Дрофа, 2022.</w:t>
      </w:r>
    </w:p>
    <w:p w:rsidR="00CD41C1" w:rsidRPr="00897157" w:rsidRDefault="00CD41C1" w:rsidP="0089715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897157">
        <w:rPr>
          <w:rFonts w:ascii="Times New Roman" w:eastAsia="Times New Roman" w:hAnsi="Times New Roman" w:cs="Times New Roman"/>
          <w:sz w:val="20"/>
          <w:szCs w:val="20"/>
        </w:rPr>
        <w:t xml:space="preserve">Campbell, N. A., Reece, J. B. </w:t>
      </w:r>
      <w:r w:rsidRPr="00897157">
        <w:rPr>
          <w:rFonts w:ascii="Times New Roman" w:eastAsia="Times New Roman" w:hAnsi="Times New Roman" w:cs="Times New Roman"/>
          <w:iCs/>
          <w:sz w:val="20"/>
          <w:szCs w:val="20"/>
        </w:rPr>
        <w:t>Biology</w:t>
      </w:r>
      <w:r w:rsidRPr="00897157">
        <w:rPr>
          <w:rFonts w:ascii="Times New Roman" w:eastAsia="Times New Roman" w:hAnsi="Times New Roman" w:cs="Times New Roman"/>
          <w:sz w:val="20"/>
          <w:szCs w:val="20"/>
        </w:rPr>
        <w:t>. – Pearson Education, 2020.</w:t>
      </w:r>
    </w:p>
    <w:p w:rsidR="00CD41C1" w:rsidRPr="00897157" w:rsidRDefault="00CD41C1" w:rsidP="0089715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>Журнал «Биология в школе». – Выпуски 2018–2023 гг.</w:t>
      </w:r>
    </w:p>
    <w:p w:rsidR="00307DEE" w:rsidRPr="00897157" w:rsidRDefault="00CD41C1" w:rsidP="0089715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97157">
        <w:rPr>
          <w:rFonts w:ascii="Times New Roman" w:eastAsia="Times New Roman" w:hAnsi="Times New Roman" w:cs="Times New Roman"/>
          <w:sz w:val="20"/>
          <w:szCs w:val="20"/>
          <w:lang w:val="ru-RU"/>
        </w:rPr>
        <w:t>Методические рекомендации для учителей биологии по подготовке учащихся к ЕНТ. – НИШ, Астана, 2022.</w:t>
      </w:r>
    </w:p>
    <w:sectPr w:rsidR="00307DEE" w:rsidRPr="008971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473B4"/>
    <w:multiLevelType w:val="multilevel"/>
    <w:tmpl w:val="3818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D1"/>
    <w:rsid w:val="00174718"/>
    <w:rsid w:val="00307DEE"/>
    <w:rsid w:val="00423F7A"/>
    <w:rsid w:val="00897157"/>
    <w:rsid w:val="00A16AD1"/>
    <w:rsid w:val="00A82931"/>
    <w:rsid w:val="00AC2C7E"/>
    <w:rsid w:val="00CD41C1"/>
    <w:rsid w:val="00D074E4"/>
    <w:rsid w:val="00F1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FA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F13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1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9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uiPriority w:val="1"/>
    <w:qFormat/>
    <w:rsid w:val="00CD41C1"/>
    <w:pPr>
      <w:spacing w:after="0" w:line="240" w:lineRule="auto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D41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FA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F13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1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9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uiPriority w:val="1"/>
    <w:qFormat/>
    <w:rsid w:val="00CD41C1"/>
    <w:pPr>
      <w:spacing w:after="0" w:line="240" w:lineRule="auto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D41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Mektep1_112</dc:creator>
  <cp:keywords/>
  <dc:description/>
  <cp:lastModifiedBy>Malyka</cp:lastModifiedBy>
  <cp:revision>11</cp:revision>
  <dcterms:created xsi:type="dcterms:W3CDTF">2025-09-18T03:34:00Z</dcterms:created>
  <dcterms:modified xsi:type="dcterms:W3CDTF">2025-09-27T06:54:00Z</dcterms:modified>
</cp:coreProperties>
</file>